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26AD" w14:textId="7941104B" w:rsidR="00304139" w:rsidRDefault="002E550B" w:rsidP="009B0859">
      <w:pPr>
        <w:widowControl w:val="0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hidden="0" allowOverlap="1" wp14:anchorId="470ADF67" wp14:editId="07294930">
            <wp:simplePos x="0" y="0"/>
            <wp:positionH relativeFrom="column">
              <wp:posOffset>-201929</wp:posOffset>
            </wp:positionH>
            <wp:positionV relativeFrom="paragraph">
              <wp:posOffset>0</wp:posOffset>
            </wp:positionV>
            <wp:extent cx="2898775" cy="1009015"/>
            <wp:effectExtent l="0" t="0" r="0" b="0"/>
            <wp:wrapSquare wrapText="bothSides" distT="0" distB="0" distL="114300" distR="11430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l="-237" t="-680" r="-237" b="-680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1009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63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51"/>
        <w:gridCol w:w="3060"/>
        <w:gridCol w:w="2922"/>
        <w:gridCol w:w="1947"/>
        <w:gridCol w:w="519"/>
        <w:gridCol w:w="936"/>
      </w:tblGrid>
      <w:tr w:rsidR="00304139" w14:paraId="1D23A8AE" w14:textId="77777777">
        <w:trPr>
          <w:trHeight w:val="819"/>
        </w:trPr>
        <w:tc>
          <w:tcPr>
            <w:tcW w:w="6228" w:type="dxa"/>
            <w:gridSpan w:val="3"/>
            <w:shd w:val="clear" w:color="auto" w:fill="FFFFFF"/>
          </w:tcPr>
          <w:p w14:paraId="1A6175AB" w14:textId="77777777" w:rsidR="00304139" w:rsidRDefault="00304139" w:rsidP="009B0859">
            <w:pPr>
              <w:shd w:val="clear" w:color="auto" w:fill="FFFFFF"/>
            </w:pPr>
          </w:p>
        </w:tc>
        <w:tc>
          <w:tcPr>
            <w:tcW w:w="2470" w:type="dxa"/>
            <w:gridSpan w:val="2"/>
            <w:shd w:val="clear" w:color="auto" w:fill="FFFFFF"/>
          </w:tcPr>
          <w:p w14:paraId="27EBEB27" w14:textId="77777777" w:rsidR="00304139" w:rsidRDefault="002E550B" w:rsidP="009B0859">
            <w:pPr>
              <w:shd w:val="clear" w:color="auto" w:fill="FFFFFF"/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5E976F3" wp14:editId="7885312C">
                  <wp:extent cx="1527175" cy="370840"/>
                  <wp:effectExtent l="0" t="0" r="0" b="0"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l="-89" t="-376" r="-64" b="-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  <w:shd w:val="clear" w:color="auto" w:fill="FFFFFF"/>
          </w:tcPr>
          <w:p w14:paraId="20A8FC54" w14:textId="77777777" w:rsidR="00304139" w:rsidRDefault="002E550B" w:rsidP="009B0859">
            <w:pPr>
              <w:shd w:val="clear" w:color="auto" w:fill="FFFFFF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28BC7094" wp14:editId="6037A086">
                  <wp:extent cx="551815" cy="586740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-377" t="-344" r="-376" b="-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DE4EF19" w14:textId="77777777" w:rsidR="00304139" w:rsidRDefault="00304139" w:rsidP="009B0859">
            <w:pPr>
              <w:shd w:val="clear" w:color="auto" w:fill="FFFFFF"/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22B537A0" w14:textId="77777777" w:rsidR="00304139" w:rsidRDefault="00304139" w:rsidP="009B0859">
            <w:pPr>
              <w:shd w:val="clear" w:color="auto" w:fill="FFFFFF"/>
              <w:jc w:val="right"/>
            </w:pPr>
          </w:p>
        </w:tc>
      </w:tr>
      <w:tr w:rsidR="00304139" w14:paraId="75D226F5" w14:textId="77777777">
        <w:tc>
          <w:tcPr>
            <w:tcW w:w="236" w:type="dxa"/>
            <w:shd w:val="clear" w:color="auto" w:fill="FFFFFF"/>
          </w:tcPr>
          <w:p w14:paraId="7C0ACD7C" w14:textId="77777777" w:rsidR="00304139" w:rsidRDefault="00304139" w:rsidP="009B0859">
            <w:pPr>
              <w:shd w:val="clear" w:color="auto" w:fill="FFFFFF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399" w:type="dxa"/>
            <w:gridSpan w:val="5"/>
            <w:shd w:val="clear" w:color="auto" w:fill="FFFFFF"/>
          </w:tcPr>
          <w:p w14:paraId="457A09AE" w14:textId="77777777" w:rsidR="00304139" w:rsidRDefault="002E550B" w:rsidP="009B0859">
            <w:pPr>
              <w:shd w:val="clear" w:color="auto" w:fill="FFFFFF"/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304139" w14:paraId="4B05C94B" w14:textId="77777777">
        <w:tc>
          <w:tcPr>
            <w:tcW w:w="236" w:type="dxa"/>
            <w:shd w:val="clear" w:color="auto" w:fill="FFFFFF"/>
          </w:tcPr>
          <w:p w14:paraId="1A2D818A" w14:textId="77777777" w:rsidR="00304139" w:rsidRDefault="00304139" w:rsidP="009B0859">
            <w:pPr>
              <w:shd w:val="clear" w:color="auto" w:fill="FFFFFF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tcBorders>
              <w:bottom w:val="single" w:sz="8" w:space="0" w:color="3333FF"/>
            </w:tcBorders>
            <w:shd w:val="clear" w:color="auto" w:fill="FFFFFF"/>
          </w:tcPr>
          <w:p w14:paraId="5ECF3A69" w14:textId="34863058" w:rsidR="00304139" w:rsidRDefault="00000000" w:rsidP="009B0859">
            <w:pPr>
              <w:shd w:val="clear" w:color="auto" w:fill="FFFFFF"/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</w:pPr>
            <w:hyperlink r:id="rId9" w:history="1">
              <w:r w:rsidR="00AA57E6" w:rsidRPr="004701A0">
                <w:rPr>
                  <w:rStyle w:val="Collegamentoipertestuale"/>
                  <w:rFonts w:ascii="Calibri" w:eastAsia="Calibri" w:hAnsi="Calibri"/>
                  <w:b/>
                  <w:sz w:val="18"/>
                  <w:szCs w:val="18"/>
                </w:rPr>
                <w:t>www.e-santoni.edu.it</w:t>
              </w:r>
            </w:hyperlink>
          </w:p>
        </w:tc>
        <w:tc>
          <w:tcPr>
            <w:tcW w:w="4877" w:type="dxa"/>
            <w:gridSpan w:val="2"/>
            <w:tcBorders>
              <w:bottom w:val="single" w:sz="8" w:space="0" w:color="3333FF"/>
            </w:tcBorders>
            <w:shd w:val="clear" w:color="auto" w:fill="FFFFFF"/>
          </w:tcPr>
          <w:p w14:paraId="4F00BF96" w14:textId="77777777" w:rsidR="00304139" w:rsidRDefault="002E550B" w:rsidP="009B0859">
            <w:pPr>
              <w:shd w:val="clear" w:color="auto" w:fill="FFFFFF"/>
              <w:jc w:val="center"/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1457" w:type="dxa"/>
            <w:gridSpan w:val="2"/>
            <w:tcBorders>
              <w:bottom w:val="single" w:sz="8" w:space="0" w:color="3333FF"/>
            </w:tcBorders>
            <w:shd w:val="clear" w:color="auto" w:fill="FFFFFF"/>
          </w:tcPr>
          <w:p w14:paraId="6AC2B77B" w14:textId="77777777" w:rsidR="00304139" w:rsidRDefault="002E550B" w:rsidP="009B0859">
            <w:pPr>
              <w:shd w:val="clear" w:color="auto" w:fill="FFFFFF"/>
              <w:jc w:val="right"/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38081365" w14:textId="77777777" w:rsidR="00304139" w:rsidRDefault="00304139" w:rsidP="009B0859"/>
    <w:p w14:paraId="28DCD8AB" w14:textId="0A4DD5E8" w:rsidR="00304139" w:rsidRDefault="008C5117" w:rsidP="009B0859">
      <w:pPr>
        <w:shd w:val="clear" w:color="auto" w:fill="FFFFFF"/>
        <w:tabs>
          <w:tab w:val="center" w:pos="4819"/>
          <w:tab w:val="right" w:pos="9638"/>
        </w:tabs>
        <w:jc w:val="center"/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ATTIVITà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SVOLTE</w:t>
      </w:r>
      <w:r w:rsidR="00F572EE">
        <w:rPr>
          <w:rFonts w:ascii="Arial" w:eastAsia="Arial" w:hAnsi="Arial" w:cs="Arial"/>
          <w:b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sz w:val="28"/>
          <w:szCs w:val="28"/>
        </w:rPr>
        <w:t>AL</w:t>
      </w:r>
      <w:r w:rsidR="00F572EE">
        <w:rPr>
          <w:rFonts w:ascii="Arial" w:eastAsia="Arial" w:hAnsi="Arial" w:cs="Arial"/>
          <w:b/>
          <w:sz w:val="28"/>
          <w:szCs w:val="28"/>
        </w:rPr>
        <w:t xml:space="preserve"> DOCENTE</w:t>
      </w:r>
      <w:r w:rsidR="002E550B">
        <w:rPr>
          <w:rFonts w:ascii="Arial" w:eastAsia="Arial" w:hAnsi="Arial" w:cs="Arial"/>
          <w:b/>
          <w:color w:val="000000"/>
          <w:sz w:val="28"/>
          <w:szCs w:val="28"/>
        </w:rPr>
        <w:t xml:space="preserve"> A.S. 20</w:t>
      </w:r>
      <w:r w:rsidR="002E550B">
        <w:rPr>
          <w:rFonts w:ascii="Arial" w:eastAsia="Arial" w:hAnsi="Arial" w:cs="Arial"/>
          <w:b/>
          <w:sz w:val="28"/>
          <w:szCs w:val="28"/>
        </w:rPr>
        <w:t>2</w:t>
      </w:r>
      <w:r w:rsidR="0086503F">
        <w:rPr>
          <w:rFonts w:ascii="Arial" w:eastAsia="Arial" w:hAnsi="Arial" w:cs="Arial"/>
          <w:b/>
          <w:sz w:val="28"/>
          <w:szCs w:val="28"/>
        </w:rPr>
        <w:t>3</w:t>
      </w:r>
      <w:r w:rsidR="002E550B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86503F">
        <w:rPr>
          <w:rFonts w:ascii="Arial" w:eastAsia="Arial" w:hAnsi="Arial" w:cs="Arial"/>
          <w:b/>
          <w:sz w:val="28"/>
          <w:szCs w:val="28"/>
        </w:rPr>
        <w:t>4</w:t>
      </w:r>
    </w:p>
    <w:p w14:paraId="3B70DCD5" w14:textId="77777777" w:rsidR="00304139" w:rsidRDefault="00304139" w:rsidP="009B0859">
      <w:pPr>
        <w:shd w:val="clear" w:color="auto" w:fill="FFFFFF"/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10065" w:type="dxa"/>
        <w:tblInd w:w="-260" w:type="dxa"/>
        <w:tblLayout w:type="fixed"/>
        <w:tblLook w:val="0000" w:firstRow="0" w:lastRow="0" w:firstColumn="0" w:lastColumn="0" w:noHBand="0" w:noVBand="0"/>
      </w:tblPr>
      <w:tblGrid>
        <w:gridCol w:w="3294"/>
        <w:gridCol w:w="6726"/>
        <w:gridCol w:w="45"/>
      </w:tblGrid>
      <w:tr w:rsidR="00304139" w:rsidRPr="00810E70" w14:paraId="101BCC4E" w14:textId="77777777" w:rsidTr="00E60EF7">
        <w:tc>
          <w:tcPr>
            <w:tcW w:w="10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D4A082" w14:textId="2FF562F9" w:rsidR="00304139" w:rsidRPr="00810E70" w:rsidRDefault="002E550B" w:rsidP="009B0859">
            <w:pPr>
              <w:pStyle w:val="Titolo4"/>
              <w:tabs>
                <w:tab w:val="left" w:pos="708"/>
              </w:tabs>
              <w:spacing w:before="0" w:after="0"/>
              <w:rPr>
                <w:rFonts w:ascii="Arial" w:eastAsia="Calibri" w:hAnsi="Arial" w:cs="Arial"/>
                <w:szCs w:val="20"/>
              </w:rPr>
            </w:pPr>
            <w:r w:rsidRPr="00810E70">
              <w:rPr>
                <w:rFonts w:ascii="Arial" w:eastAsia="Calibri" w:hAnsi="Arial" w:cs="Arial"/>
                <w:szCs w:val="20"/>
              </w:rPr>
              <w:t xml:space="preserve">Nome e cognome del docente </w:t>
            </w:r>
            <w:r w:rsidR="007E7E21" w:rsidRPr="00810E70">
              <w:rPr>
                <w:rFonts w:ascii="Arial" w:eastAsia="Calibri" w:hAnsi="Arial" w:cs="Arial"/>
                <w:szCs w:val="20"/>
              </w:rPr>
              <w:t>A</w:t>
            </w:r>
            <w:r w:rsidR="0086503F">
              <w:rPr>
                <w:rFonts w:ascii="Arial" w:eastAsia="Calibri" w:hAnsi="Arial" w:cs="Arial"/>
                <w:szCs w:val="20"/>
              </w:rPr>
              <w:t>LESSANDRA SALVADORINI</w:t>
            </w:r>
          </w:p>
        </w:tc>
        <w:tc>
          <w:tcPr>
            <w:tcW w:w="4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F1E7FDB" w14:textId="77777777" w:rsidR="00304139" w:rsidRPr="00810E70" w:rsidRDefault="00304139" w:rsidP="009B08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139" w:rsidRPr="00810E70" w14:paraId="69B12DEA" w14:textId="77777777" w:rsidTr="00E60EF7">
        <w:tc>
          <w:tcPr>
            <w:tcW w:w="10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79745A" w14:textId="72AC07F0" w:rsidR="00304139" w:rsidRPr="00810E70" w:rsidRDefault="002E550B" w:rsidP="009B0859">
            <w:pPr>
              <w:pStyle w:val="Titolo1"/>
              <w:tabs>
                <w:tab w:val="left" w:pos="708"/>
              </w:tabs>
              <w:spacing w:before="0" w:after="0"/>
              <w:jc w:val="left"/>
              <w:rPr>
                <w:rFonts w:ascii="Arial" w:eastAsia="Calibri" w:hAnsi="Arial" w:cs="Arial"/>
                <w:i w:val="0"/>
                <w:sz w:val="20"/>
                <w:szCs w:val="20"/>
              </w:rPr>
            </w:pPr>
            <w:r w:rsidRPr="00810E70">
              <w:rPr>
                <w:rFonts w:ascii="Arial" w:eastAsia="Calibri" w:hAnsi="Arial" w:cs="Arial"/>
                <w:i w:val="0"/>
                <w:sz w:val="20"/>
                <w:szCs w:val="20"/>
              </w:rPr>
              <w:t>Disciplina insegnata</w:t>
            </w:r>
            <w:r w:rsidR="0047106C" w:rsidRPr="00810E70">
              <w:rPr>
                <w:rFonts w:ascii="Arial" w:eastAsia="Calibri" w:hAnsi="Arial" w:cs="Arial"/>
                <w:i w:val="0"/>
                <w:sz w:val="20"/>
                <w:szCs w:val="20"/>
              </w:rPr>
              <w:t xml:space="preserve">: </w:t>
            </w:r>
            <w:r w:rsidRPr="00810E70">
              <w:rPr>
                <w:rFonts w:ascii="Arial" w:eastAsia="Calibri" w:hAnsi="Arial" w:cs="Arial"/>
                <w:i w:val="0"/>
                <w:sz w:val="20"/>
                <w:szCs w:val="20"/>
              </w:rPr>
              <w:t xml:space="preserve">Igiene e </w:t>
            </w:r>
            <w:r w:rsidR="007E7E21" w:rsidRPr="00810E70">
              <w:rPr>
                <w:rFonts w:ascii="Arial" w:eastAsia="Calibri" w:hAnsi="Arial" w:cs="Arial"/>
                <w:i w:val="0"/>
                <w:sz w:val="20"/>
                <w:szCs w:val="20"/>
              </w:rPr>
              <w:t>cultura medico-sanitaria</w:t>
            </w:r>
          </w:p>
        </w:tc>
        <w:tc>
          <w:tcPr>
            <w:tcW w:w="4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F715405" w14:textId="77777777" w:rsidR="00304139" w:rsidRPr="00810E70" w:rsidRDefault="00304139" w:rsidP="009B08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139" w:rsidRPr="00810E70" w14:paraId="1432AC01" w14:textId="77777777" w:rsidTr="00E60EF7">
        <w:tc>
          <w:tcPr>
            <w:tcW w:w="10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3B4BA4" w14:textId="50AADCA2" w:rsidR="00304139" w:rsidRPr="00810E70" w:rsidRDefault="002E550B" w:rsidP="009B0859">
            <w:pPr>
              <w:pStyle w:val="Titolo1"/>
              <w:tabs>
                <w:tab w:val="left" w:pos="708"/>
              </w:tabs>
              <w:spacing w:before="0" w:after="0"/>
              <w:jc w:val="left"/>
              <w:rPr>
                <w:rFonts w:ascii="Arial" w:eastAsia="Calibri" w:hAnsi="Arial" w:cs="Arial"/>
                <w:i w:val="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810E70">
              <w:rPr>
                <w:rFonts w:ascii="Arial" w:eastAsia="Calibri" w:hAnsi="Arial" w:cs="Arial"/>
                <w:i w:val="0"/>
                <w:sz w:val="20"/>
                <w:szCs w:val="20"/>
              </w:rPr>
              <w:t xml:space="preserve">Libro/i di testo in uso Igiene e cultura medico-sanitaria – </w:t>
            </w:r>
            <w:r w:rsidR="00E60EF7">
              <w:rPr>
                <w:rFonts w:ascii="Arial" w:eastAsia="Calibri" w:hAnsi="Arial" w:cs="Arial"/>
                <w:i w:val="0"/>
                <w:sz w:val="20"/>
                <w:szCs w:val="20"/>
              </w:rPr>
              <w:t>VOL A</w:t>
            </w:r>
            <w:r w:rsidR="002A48E5">
              <w:rPr>
                <w:rFonts w:ascii="Arial" w:eastAsia="Calibri" w:hAnsi="Arial" w:cs="Arial"/>
                <w:i w:val="0"/>
                <w:sz w:val="20"/>
                <w:szCs w:val="20"/>
              </w:rPr>
              <w:t xml:space="preserve"> e B di A.</w:t>
            </w:r>
            <w:r w:rsidR="00E60EF7">
              <w:rPr>
                <w:rFonts w:ascii="Arial" w:eastAsia="Calibri" w:hAnsi="Arial" w:cs="Arial"/>
                <w:i w:val="0"/>
                <w:sz w:val="20"/>
                <w:szCs w:val="20"/>
              </w:rPr>
              <w:t xml:space="preserve"> BEDENDO/ ED.</w:t>
            </w:r>
            <w:r w:rsidR="0086503F">
              <w:rPr>
                <w:rFonts w:ascii="Arial" w:eastAsia="Calibri" w:hAnsi="Arial" w:cs="Arial"/>
                <w:i w:val="0"/>
                <w:sz w:val="20"/>
                <w:szCs w:val="20"/>
              </w:rPr>
              <w:t xml:space="preserve"> </w:t>
            </w:r>
            <w:r w:rsidR="00E60EF7">
              <w:rPr>
                <w:rFonts w:ascii="Arial" w:eastAsia="Calibri" w:hAnsi="Arial" w:cs="Arial"/>
                <w:i w:val="0"/>
                <w:sz w:val="20"/>
                <w:szCs w:val="20"/>
              </w:rPr>
              <w:t>POSEIDONIA SCUOLA</w:t>
            </w:r>
          </w:p>
          <w:p w14:paraId="76D1A00D" w14:textId="77777777" w:rsidR="00304139" w:rsidRPr="00810E70" w:rsidRDefault="00304139" w:rsidP="009B085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2F60BE1" w14:textId="77777777" w:rsidR="00304139" w:rsidRPr="00810E70" w:rsidRDefault="00304139" w:rsidP="009B08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139" w:rsidRPr="00810E70" w14:paraId="305CD953" w14:textId="77777777" w:rsidTr="00E60EF7"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FD601A" w14:textId="77777777" w:rsidR="00304139" w:rsidRPr="00810E70" w:rsidRDefault="002E550B" w:rsidP="009B0859">
            <w:pPr>
              <w:pStyle w:val="Titolo1"/>
              <w:tabs>
                <w:tab w:val="left" w:pos="708"/>
              </w:tabs>
              <w:spacing w:before="0" w:after="0"/>
              <w:rPr>
                <w:rFonts w:ascii="Arial" w:eastAsia="Calibri" w:hAnsi="Arial" w:cs="Arial"/>
                <w:i w:val="0"/>
                <w:sz w:val="20"/>
                <w:szCs w:val="20"/>
              </w:rPr>
            </w:pPr>
            <w:r w:rsidRPr="00810E70">
              <w:rPr>
                <w:rFonts w:ascii="Arial" w:eastAsia="Calibri" w:hAnsi="Arial" w:cs="Arial"/>
                <w:i w:val="0"/>
                <w:sz w:val="20"/>
                <w:szCs w:val="20"/>
              </w:rPr>
              <w:t>Classe e Sezione</w:t>
            </w:r>
          </w:p>
          <w:p w14:paraId="715CB90F" w14:textId="0341D956" w:rsidR="00304139" w:rsidRPr="00810E70" w:rsidRDefault="00151B21" w:rsidP="009B085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4H</w:t>
            </w:r>
          </w:p>
        </w:tc>
        <w:tc>
          <w:tcPr>
            <w:tcW w:w="67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D3458C8" w14:textId="717610ED" w:rsidR="00304139" w:rsidRPr="00810E70" w:rsidRDefault="002E550B" w:rsidP="009B0859">
            <w:pPr>
              <w:pStyle w:val="Titolo1"/>
              <w:tabs>
                <w:tab w:val="left" w:pos="708"/>
              </w:tabs>
              <w:spacing w:before="0" w:after="0"/>
              <w:rPr>
                <w:rFonts w:ascii="Arial" w:eastAsia="Calibri" w:hAnsi="Arial" w:cs="Arial"/>
                <w:i w:val="0"/>
                <w:sz w:val="20"/>
                <w:szCs w:val="20"/>
              </w:rPr>
            </w:pPr>
            <w:r w:rsidRPr="00810E70">
              <w:rPr>
                <w:rFonts w:ascii="Arial" w:eastAsia="Calibri" w:hAnsi="Arial" w:cs="Arial"/>
                <w:i w:val="0"/>
                <w:sz w:val="20"/>
                <w:szCs w:val="20"/>
              </w:rPr>
              <w:t>Indirizzo di studio</w:t>
            </w:r>
            <w:r w:rsidR="00F572EE">
              <w:rPr>
                <w:rFonts w:ascii="Arial" w:eastAsia="Calibri" w:hAnsi="Arial" w:cs="Arial"/>
                <w:i w:val="0"/>
                <w:sz w:val="20"/>
                <w:szCs w:val="20"/>
              </w:rPr>
              <w:t xml:space="preserve">            </w:t>
            </w:r>
          </w:p>
          <w:p w14:paraId="2C3EAC87" w14:textId="2B69B642" w:rsidR="00304139" w:rsidRPr="00810E70" w:rsidRDefault="002E550B" w:rsidP="009B085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10E70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E60EF7">
              <w:rPr>
                <w:rFonts w:ascii="Arial" w:eastAsia="Calibri" w:hAnsi="Arial" w:cs="Arial"/>
                <w:sz w:val="20"/>
                <w:szCs w:val="20"/>
              </w:rPr>
              <w:t>SAS</w:t>
            </w:r>
          </w:p>
          <w:p w14:paraId="7B6D6F89" w14:textId="77777777" w:rsidR="00304139" w:rsidRPr="00810E70" w:rsidRDefault="00304139" w:rsidP="009B085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139" w:rsidRPr="00810E70" w14:paraId="29A62C07" w14:textId="77777777" w:rsidTr="00E60EF7">
        <w:tc>
          <w:tcPr>
            <w:tcW w:w="10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6D5862" w14:textId="2876FB12" w:rsidR="00304139" w:rsidRPr="00EF4FA1" w:rsidRDefault="002E550B" w:rsidP="008C5117">
            <w:pPr>
              <w:numPr>
                <w:ilvl w:val="0"/>
                <w:numId w:val="3"/>
              </w:numPr>
              <w:shd w:val="clear" w:color="auto" w:fill="FFFFFF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EF4FA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Conoscenze minime </w:t>
            </w:r>
          </w:p>
          <w:p w14:paraId="2A729556" w14:textId="684F01A2" w:rsidR="00304139" w:rsidRPr="00EF4FA1" w:rsidRDefault="002E550B" w:rsidP="009B08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EF4FA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conoscere struttura</w:t>
            </w:r>
            <w:r w:rsidR="00A90621" w:rsidRPr="00EF4FA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anatomica</w:t>
            </w:r>
            <w:r w:rsidRPr="00EF4FA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d</w:t>
            </w:r>
            <w:r w:rsidR="00A90621" w:rsidRPr="00EF4FA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egli apparati, sistemi e</w:t>
            </w:r>
            <w:r w:rsidRPr="00EF4FA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organi</w:t>
            </w:r>
            <w:r w:rsidR="00A90621" w:rsidRPr="00EF4FA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del corpo umano</w:t>
            </w:r>
            <w:r w:rsidRPr="00EF4FA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556CB248" w14:textId="775CBCF5" w:rsidR="00304139" w:rsidRPr="00EF4FA1" w:rsidRDefault="00A90621" w:rsidP="009B08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EF4FA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conoscere le funzioni delle strutture anatomiche</w:t>
            </w:r>
          </w:p>
          <w:p w14:paraId="460064D9" w14:textId="3BC9EE87" w:rsidR="00304139" w:rsidRPr="00EF4FA1" w:rsidRDefault="002E550B" w:rsidP="00566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35"/>
              </w:tabs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EF4FA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Abilità minime </w:t>
            </w:r>
            <w:r w:rsidR="0056607D" w:rsidRPr="00EF4FA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ab/>
            </w:r>
          </w:p>
          <w:p w14:paraId="268917B4" w14:textId="77777777" w:rsidR="00A90621" w:rsidRPr="00EF4FA1" w:rsidRDefault="00A90621" w:rsidP="009B0859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F4F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Riconoscere gli elementi di base di anatomia e saperli mettere in relazione</w:t>
            </w:r>
          </w:p>
          <w:p w14:paraId="5B50C48D" w14:textId="77777777" w:rsidR="00304139" w:rsidRPr="00EF4FA1" w:rsidRDefault="00A90621" w:rsidP="009B0859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F4F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Riconoscere le caratteristiche multifattoriali della condizione di benessere psico-fisico-sociale</w:t>
            </w:r>
          </w:p>
          <w:p w14:paraId="1E6DC556" w14:textId="501AFC10" w:rsidR="00446C18" w:rsidRPr="008C5117" w:rsidRDefault="00446C18" w:rsidP="009B0859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4F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Saper valutare – ove possibile saper misurare i principali parametri di salute, (es: cardiovascolare), saper far fronte alle principali emergenze (procedure di primo soccorso).</w:t>
            </w:r>
          </w:p>
        </w:tc>
        <w:tc>
          <w:tcPr>
            <w:tcW w:w="4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3829BD" w14:textId="77777777" w:rsidR="00304139" w:rsidRPr="00810E70" w:rsidRDefault="00304139" w:rsidP="009B08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139" w:rsidRPr="00810E70" w14:paraId="61199220" w14:textId="77777777" w:rsidTr="00E60EF7">
        <w:tc>
          <w:tcPr>
            <w:tcW w:w="10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05178A" w14:textId="6578C400" w:rsidR="00304139" w:rsidRPr="00537C91" w:rsidRDefault="002E550B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537C9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="00A90621" w:rsidRPr="00537C9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</w:t>
            </w:r>
            <w:r w:rsidRPr="00537C9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  <w:p w14:paraId="5F565090" w14:textId="2C90A104" w:rsidR="00822E1F" w:rsidRDefault="00537C91" w:rsidP="00537C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C91">
              <w:rPr>
                <w:rFonts w:ascii="Arial" w:hAnsi="Arial" w:cs="Arial"/>
                <w:b/>
                <w:bCs/>
                <w:sz w:val="20"/>
                <w:szCs w:val="20"/>
              </w:rPr>
              <w:t>Classificazione dei microrganismi</w:t>
            </w:r>
            <w:r w:rsidR="00D20C6F">
              <w:rPr>
                <w:rFonts w:ascii="Arial" w:hAnsi="Arial" w:cs="Arial"/>
                <w:b/>
                <w:bCs/>
                <w:sz w:val="20"/>
                <w:szCs w:val="20"/>
              </w:rPr>
              <w:t>, malattie infettive, immunità attiva e passiva, vaccinazioni, prevenzione e cure.</w:t>
            </w:r>
          </w:p>
          <w:p w14:paraId="4CC5996A" w14:textId="7EE8D41E" w:rsidR="00537C91" w:rsidRPr="00822E1F" w:rsidRDefault="00822E1F" w:rsidP="00537C91">
            <w:pPr>
              <w:rPr>
                <w:rFonts w:ascii="Arial" w:hAnsi="Arial" w:cs="Arial"/>
                <w:sz w:val="20"/>
                <w:szCs w:val="20"/>
              </w:rPr>
            </w:pPr>
            <w:r w:rsidRPr="00822E1F">
              <w:rPr>
                <w:rFonts w:ascii="Arial" w:hAnsi="Arial" w:cs="Arial"/>
                <w:sz w:val="20"/>
                <w:szCs w:val="20"/>
              </w:rPr>
              <w:t xml:space="preserve">Conoscenze: microorganismi </w:t>
            </w:r>
            <w:r w:rsidR="00537C91" w:rsidRPr="00822E1F">
              <w:rPr>
                <w:rFonts w:ascii="Arial" w:hAnsi="Arial" w:cs="Arial"/>
                <w:sz w:val="20"/>
                <w:szCs w:val="20"/>
              </w:rPr>
              <w:t>patogeni, non patogeni e opportunisti.</w:t>
            </w:r>
          </w:p>
          <w:p w14:paraId="6CDA0823" w14:textId="70F65014" w:rsidR="00537C91" w:rsidRPr="00822E1F" w:rsidRDefault="00537C91" w:rsidP="00537C91">
            <w:pPr>
              <w:rPr>
                <w:rFonts w:ascii="Arial" w:hAnsi="Arial" w:cs="Arial"/>
                <w:sz w:val="20"/>
                <w:szCs w:val="20"/>
              </w:rPr>
            </w:pPr>
            <w:r w:rsidRPr="00822E1F">
              <w:rPr>
                <w:rFonts w:ascii="Arial" w:hAnsi="Arial" w:cs="Arial"/>
                <w:sz w:val="20"/>
                <w:szCs w:val="20"/>
              </w:rPr>
              <w:t xml:space="preserve"> Microrganismi patogeni per l’uomo: caratteristiche, vie di trasmissione, infezioni e sue manifestazioni</w:t>
            </w:r>
            <w:r w:rsidR="00822E1F">
              <w:rPr>
                <w:rFonts w:ascii="Arial" w:hAnsi="Arial" w:cs="Arial"/>
                <w:sz w:val="20"/>
                <w:szCs w:val="20"/>
              </w:rPr>
              <w:t>;</w:t>
            </w:r>
            <w:r w:rsidRPr="00822E1F">
              <w:rPr>
                <w:rFonts w:ascii="Arial" w:hAnsi="Arial" w:cs="Arial"/>
                <w:sz w:val="20"/>
                <w:szCs w:val="20"/>
              </w:rPr>
              <w:t xml:space="preserve"> patogenicità e virulenza</w:t>
            </w:r>
            <w:r w:rsidR="0028128F">
              <w:rPr>
                <w:rFonts w:ascii="Arial" w:hAnsi="Arial" w:cs="Arial"/>
                <w:sz w:val="20"/>
                <w:szCs w:val="20"/>
              </w:rPr>
              <w:t>.</w:t>
            </w:r>
            <w:r w:rsidRPr="00822E1F">
              <w:rPr>
                <w:rFonts w:ascii="Arial" w:hAnsi="Arial" w:cs="Arial"/>
                <w:sz w:val="20"/>
                <w:szCs w:val="20"/>
              </w:rPr>
              <w:t xml:space="preserve"> Sintomatico ed asintomatico. Fase di incubazione, fase acuta e fase di remissione. Comportamenti sociali, vaccinazioni,</w:t>
            </w:r>
            <w:r w:rsidR="00D20C6F">
              <w:rPr>
                <w:rFonts w:ascii="Arial" w:hAnsi="Arial" w:cs="Arial"/>
                <w:sz w:val="20"/>
                <w:szCs w:val="20"/>
              </w:rPr>
              <w:t xml:space="preserve"> sieri,</w:t>
            </w:r>
            <w:r w:rsidRPr="00822E1F">
              <w:rPr>
                <w:rFonts w:ascii="Arial" w:hAnsi="Arial" w:cs="Arial"/>
                <w:sz w:val="20"/>
                <w:szCs w:val="20"/>
              </w:rPr>
              <w:t xml:space="preserve"> prevenzione e terapie.</w:t>
            </w:r>
          </w:p>
          <w:p w14:paraId="71D7E608" w14:textId="02A0BB6B" w:rsidR="00D20C6F" w:rsidRDefault="00D20C6F" w:rsidP="00537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Vaccinazioni obbligatorie e facoltative. </w:t>
            </w:r>
          </w:p>
          <w:p w14:paraId="0377213A" w14:textId="5033E4A8" w:rsidR="00537C91" w:rsidRDefault="00537C91" w:rsidP="00537C91">
            <w:pPr>
              <w:rPr>
                <w:rFonts w:ascii="Arial" w:hAnsi="Arial" w:cs="Arial"/>
                <w:sz w:val="20"/>
                <w:szCs w:val="20"/>
              </w:rPr>
            </w:pPr>
            <w:r w:rsidRPr="00822E1F">
              <w:rPr>
                <w:rFonts w:ascii="Arial" w:hAnsi="Arial" w:cs="Arial"/>
                <w:sz w:val="20"/>
                <w:szCs w:val="20"/>
              </w:rPr>
              <w:t>Caratteristiche dei detergenti ed igienizzanti, dei disinfettanti e dei PMC e degli antisettici, sterilizzazione e sanificazione degli ambienti. Igiene, pulizia personale e della casa</w:t>
            </w:r>
          </w:p>
          <w:p w14:paraId="448F6B22" w14:textId="77777777" w:rsidR="00D20C6F" w:rsidRPr="00822E1F" w:rsidRDefault="00D20C6F" w:rsidP="00537C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BFAA4" w14:textId="5C048DBD" w:rsidR="00537C91" w:rsidRPr="00822E1F" w:rsidRDefault="00537C91" w:rsidP="00537C91">
            <w:pPr>
              <w:rPr>
                <w:rFonts w:ascii="Arial" w:hAnsi="Arial" w:cs="Arial"/>
                <w:sz w:val="20"/>
                <w:szCs w:val="20"/>
              </w:rPr>
            </w:pPr>
            <w:r w:rsidRPr="00822E1F">
              <w:rPr>
                <w:rFonts w:ascii="Arial" w:hAnsi="Arial" w:cs="Arial"/>
                <w:sz w:val="20"/>
                <w:szCs w:val="20"/>
              </w:rPr>
              <w:t xml:space="preserve">Abilità: </w:t>
            </w:r>
            <w:r w:rsidR="00822E1F">
              <w:rPr>
                <w:rFonts w:ascii="Arial" w:hAnsi="Arial" w:cs="Arial"/>
                <w:sz w:val="20"/>
                <w:szCs w:val="20"/>
              </w:rPr>
              <w:t>conoscere i principali patogeni</w:t>
            </w:r>
            <w:r w:rsidR="00D20C6F">
              <w:rPr>
                <w:rFonts w:ascii="Arial" w:hAnsi="Arial" w:cs="Arial"/>
                <w:sz w:val="20"/>
                <w:szCs w:val="20"/>
              </w:rPr>
              <w:t>- agenti eziologici</w:t>
            </w:r>
            <w:r w:rsidR="00822E1F">
              <w:rPr>
                <w:rFonts w:ascii="Arial" w:hAnsi="Arial" w:cs="Arial"/>
                <w:sz w:val="20"/>
                <w:szCs w:val="20"/>
              </w:rPr>
              <w:t xml:space="preserve"> e le modalità di trasmissione</w:t>
            </w:r>
            <w:r w:rsidR="00D20C6F">
              <w:rPr>
                <w:rFonts w:ascii="Arial" w:hAnsi="Arial" w:cs="Arial"/>
                <w:sz w:val="20"/>
                <w:szCs w:val="20"/>
              </w:rPr>
              <w:t>;</w:t>
            </w:r>
            <w:r w:rsidR="00822E1F">
              <w:rPr>
                <w:rFonts w:ascii="Arial" w:hAnsi="Arial" w:cs="Arial"/>
                <w:sz w:val="20"/>
                <w:szCs w:val="20"/>
              </w:rPr>
              <w:t xml:space="preserve"> riconoscere i sintomi di infezione delle principali malattie infettive, il loro decorso</w:t>
            </w:r>
            <w:r w:rsidR="00D20C6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22E1F">
              <w:rPr>
                <w:rFonts w:ascii="Arial" w:hAnsi="Arial" w:cs="Arial"/>
                <w:sz w:val="20"/>
                <w:szCs w:val="20"/>
              </w:rPr>
              <w:t>le eventuali terapie</w:t>
            </w:r>
            <w:r w:rsidR="00D20C6F">
              <w:rPr>
                <w:rFonts w:ascii="Arial" w:hAnsi="Arial" w:cs="Arial"/>
                <w:sz w:val="20"/>
                <w:szCs w:val="20"/>
              </w:rPr>
              <w:t xml:space="preserve"> e la corretta profilassi contro la diffusione.</w:t>
            </w:r>
            <w:r w:rsidR="00822E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034532" w14:textId="6F7E2AAF" w:rsidR="00537C91" w:rsidRPr="00822E1F" w:rsidRDefault="00537C91" w:rsidP="00537C91">
            <w:pPr>
              <w:rPr>
                <w:rFonts w:ascii="Arial" w:hAnsi="Arial" w:cs="Arial"/>
                <w:sz w:val="20"/>
                <w:szCs w:val="20"/>
              </w:rPr>
            </w:pPr>
            <w:r w:rsidRPr="00822E1F">
              <w:rPr>
                <w:rFonts w:ascii="Arial" w:hAnsi="Arial" w:cs="Arial"/>
                <w:sz w:val="20"/>
                <w:szCs w:val="20"/>
              </w:rPr>
              <w:t>Competenze:</w:t>
            </w:r>
            <w:r w:rsidR="00822E1F">
              <w:rPr>
                <w:rFonts w:ascii="Arial" w:hAnsi="Arial" w:cs="Arial"/>
                <w:sz w:val="20"/>
                <w:szCs w:val="20"/>
              </w:rPr>
              <w:t xml:space="preserve"> Riconoscere sintomi, saper prevenire diffusione e contagio</w:t>
            </w:r>
            <w:r w:rsidR="00D20C6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8128F">
              <w:rPr>
                <w:rFonts w:ascii="Arial" w:hAnsi="Arial" w:cs="Arial"/>
                <w:sz w:val="20"/>
                <w:szCs w:val="20"/>
              </w:rPr>
              <w:t xml:space="preserve">saper attuare il </w:t>
            </w:r>
            <w:r w:rsidR="00D20C6F">
              <w:rPr>
                <w:rFonts w:ascii="Arial" w:hAnsi="Arial" w:cs="Arial"/>
                <w:sz w:val="20"/>
                <w:szCs w:val="20"/>
              </w:rPr>
              <w:t>corretto uso di dispositivi di protezione personali, di sieri e vaccini, di antibatterici, antivirali, antimicotici, detergenti-igienizzanti, disinfettanti-antisettici e PMC; lettura dei libretti</w:t>
            </w:r>
            <w:r w:rsidR="00B1436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20C6F">
              <w:rPr>
                <w:rFonts w:ascii="Arial" w:hAnsi="Arial" w:cs="Arial"/>
                <w:sz w:val="20"/>
                <w:szCs w:val="20"/>
              </w:rPr>
              <w:t>calendari vaccinali</w:t>
            </w:r>
            <w:r w:rsidR="00B14361">
              <w:rPr>
                <w:rFonts w:ascii="Arial" w:hAnsi="Arial" w:cs="Arial"/>
                <w:sz w:val="20"/>
                <w:szCs w:val="20"/>
              </w:rPr>
              <w:t>, figure professionali e sedi di riferimento.</w:t>
            </w:r>
          </w:p>
          <w:p w14:paraId="349F7E35" w14:textId="77777777" w:rsidR="00537C91" w:rsidRDefault="00537C91" w:rsidP="00537C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B83CD" w14:textId="77777777" w:rsidR="00B14361" w:rsidRPr="00822E1F" w:rsidRDefault="00B14361" w:rsidP="00537C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CC724D" w14:textId="77777777" w:rsidR="00B14361" w:rsidRPr="00B14361" w:rsidRDefault="00B14361" w:rsidP="00537C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361">
              <w:rPr>
                <w:rFonts w:ascii="Arial" w:hAnsi="Arial" w:cs="Arial"/>
                <w:b/>
                <w:bCs/>
                <w:sz w:val="20"/>
                <w:szCs w:val="20"/>
              </w:rPr>
              <w:t>UDA 2.</w:t>
            </w:r>
          </w:p>
          <w:p w14:paraId="461055C9" w14:textId="77777777" w:rsidR="0028128F" w:rsidRDefault="00537C91" w:rsidP="00537C91">
            <w:pPr>
              <w:rPr>
                <w:rFonts w:ascii="Arial" w:hAnsi="Arial" w:cs="Arial"/>
                <w:sz w:val="20"/>
                <w:szCs w:val="20"/>
              </w:rPr>
            </w:pPr>
            <w:r w:rsidRPr="00B14361">
              <w:rPr>
                <w:rFonts w:ascii="Arial" w:hAnsi="Arial" w:cs="Arial"/>
                <w:b/>
                <w:bCs/>
                <w:sz w:val="20"/>
                <w:szCs w:val="20"/>
              </w:rPr>
              <w:t>Epidemiologia</w:t>
            </w:r>
            <w:r w:rsidRPr="00822E1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E12E318" w14:textId="2B10FEEB" w:rsidR="00B14361" w:rsidRDefault="0028128F" w:rsidP="00537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37C91" w:rsidRPr="00822E1F">
              <w:rPr>
                <w:rFonts w:ascii="Arial" w:hAnsi="Arial" w:cs="Arial"/>
                <w:sz w:val="20"/>
                <w:szCs w:val="20"/>
              </w:rPr>
              <w:t xml:space="preserve">efinizione e generalità. </w:t>
            </w:r>
          </w:p>
          <w:p w14:paraId="3F6B03A4" w14:textId="5D9CBDAD" w:rsidR="00B14361" w:rsidRDefault="00B14361" w:rsidP="00537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Tipologie di malattie; acuta e cronica, degenerativa, familiare e genetica, infettiva e non infettiva.</w:t>
            </w:r>
          </w:p>
          <w:p w14:paraId="7CF71EAB" w14:textId="77777777" w:rsidR="00B14361" w:rsidRDefault="00537C91" w:rsidP="00537C91">
            <w:pPr>
              <w:rPr>
                <w:rFonts w:ascii="Arial" w:hAnsi="Arial" w:cs="Arial"/>
                <w:sz w:val="20"/>
                <w:szCs w:val="20"/>
              </w:rPr>
            </w:pPr>
            <w:r w:rsidRPr="00822E1F">
              <w:rPr>
                <w:rFonts w:ascii="Arial" w:hAnsi="Arial" w:cs="Arial"/>
                <w:sz w:val="20"/>
                <w:szCs w:val="20"/>
              </w:rPr>
              <w:t xml:space="preserve">Cambiamenti demografici e le ripercussioni sui servizi sanitari e sociali. </w:t>
            </w:r>
          </w:p>
          <w:p w14:paraId="0C4260F3" w14:textId="1329F66B" w:rsidR="00537C91" w:rsidRDefault="00537C91" w:rsidP="00537C91">
            <w:pPr>
              <w:rPr>
                <w:rFonts w:ascii="Arial" w:hAnsi="Arial" w:cs="Arial"/>
                <w:sz w:val="20"/>
                <w:szCs w:val="20"/>
              </w:rPr>
            </w:pPr>
            <w:r w:rsidRPr="00822E1F">
              <w:rPr>
                <w:rFonts w:ascii="Arial" w:hAnsi="Arial" w:cs="Arial"/>
                <w:sz w:val="20"/>
                <w:szCs w:val="20"/>
              </w:rPr>
              <w:t xml:space="preserve">I determinanti dello stato </w:t>
            </w:r>
            <w:r w:rsidR="00B14361">
              <w:rPr>
                <w:rFonts w:ascii="Arial" w:hAnsi="Arial" w:cs="Arial"/>
                <w:sz w:val="20"/>
                <w:szCs w:val="20"/>
              </w:rPr>
              <w:t>di</w:t>
            </w:r>
            <w:r w:rsidRPr="00822E1F">
              <w:rPr>
                <w:rFonts w:ascii="Arial" w:hAnsi="Arial" w:cs="Arial"/>
                <w:sz w:val="20"/>
                <w:szCs w:val="20"/>
              </w:rPr>
              <w:t xml:space="preserve"> salute; stili di vita; alimenti, alcol, tabacco e droghe</w:t>
            </w:r>
            <w:r w:rsidR="00B1436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9E5AFC9" w14:textId="6B74B6E7" w:rsidR="00B14361" w:rsidRPr="00EF4FA1" w:rsidRDefault="00B14361" w:rsidP="00537C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Fattori di rischio di malattie cardio-vascolari, malattie sessualmente trasmissibili, generalità sulle malattie metaboliche ed obesità</w:t>
            </w:r>
            <w:r w:rsidRPr="00EF4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tossico-dipendenza e dipendenza da sostanze di abuso (valido anche come ed. civica, </w:t>
            </w:r>
            <w:proofErr w:type="spellStart"/>
            <w:r w:rsidRPr="00EF4FA1">
              <w:rPr>
                <w:rFonts w:ascii="Arial" w:hAnsi="Arial" w:cs="Arial"/>
                <w:b/>
                <w:bCs/>
                <w:sz w:val="20"/>
                <w:szCs w:val="20"/>
              </w:rPr>
              <w:t>pcto</w:t>
            </w:r>
            <w:proofErr w:type="spellEnd"/>
            <w:r w:rsidRPr="00EF4FA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62D7908E" w14:textId="77777777" w:rsidR="00B14361" w:rsidRDefault="00B14361" w:rsidP="00537C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5C151" w14:textId="400507F4" w:rsidR="00B14361" w:rsidRDefault="00B14361" w:rsidP="00537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Abilità: </w:t>
            </w:r>
            <w:r w:rsidR="00C4613A">
              <w:rPr>
                <w:rFonts w:ascii="Arial" w:hAnsi="Arial" w:cs="Arial"/>
                <w:sz w:val="20"/>
                <w:szCs w:val="20"/>
              </w:rPr>
              <w:t>conoscere e saper argomentare sulle principali malattie di maggiore diffusione sociale, sui metodi di diagnosi, terapie, prevenzione.</w:t>
            </w:r>
          </w:p>
          <w:p w14:paraId="73EAED73" w14:textId="01AF2411" w:rsidR="00C4613A" w:rsidRDefault="00B14361" w:rsidP="00537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Competenze</w:t>
            </w:r>
            <w:r w:rsidR="00C4613A">
              <w:rPr>
                <w:rFonts w:ascii="Arial" w:hAnsi="Arial" w:cs="Arial"/>
                <w:sz w:val="20"/>
                <w:szCs w:val="20"/>
              </w:rPr>
              <w:t>: conoscere, saper argomentare</w:t>
            </w:r>
            <w:r w:rsidR="0028128F">
              <w:rPr>
                <w:rFonts w:ascii="Arial" w:hAnsi="Arial" w:cs="Arial"/>
                <w:sz w:val="20"/>
                <w:szCs w:val="20"/>
              </w:rPr>
              <w:t>,</w:t>
            </w:r>
            <w:r w:rsidR="00C4613A">
              <w:rPr>
                <w:rFonts w:ascii="Arial" w:hAnsi="Arial" w:cs="Arial"/>
                <w:sz w:val="20"/>
                <w:szCs w:val="20"/>
              </w:rPr>
              <w:t xml:space="preserve"> consigliare e dirigere i singoli individui ed i gruppi verso la diagnosi, cura e /o prevenzione primaria, secondaria o terziaria</w:t>
            </w:r>
            <w:r w:rsidR="0028128F">
              <w:rPr>
                <w:rFonts w:ascii="Arial" w:hAnsi="Arial" w:cs="Arial"/>
                <w:sz w:val="20"/>
                <w:szCs w:val="20"/>
              </w:rPr>
              <w:t xml:space="preserve"> (familiari inclusi). Sapere attuare corrette procedure del caso e indirizzare alle figure e sedi professionali di riferimento.</w:t>
            </w:r>
          </w:p>
          <w:p w14:paraId="3A7F45CB" w14:textId="77777777" w:rsidR="00C4613A" w:rsidRDefault="00C4613A" w:rsidP="00537C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3A0FB" w14:textId="77777777" w:rsidR="00C4613A" w:rsidRDefault="00C4613A" w:rsidP="00537C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0A35A" w14:textId="70F19E87" w:rsidR="00B14361" w:rsidRPr="00C4613A" w:rsidRDefault="00C4613A" w:rsidP="00537C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1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UDA 3 </w:t>
            </w:r>
          </w:p>
          <w:p w14:paraId="0EC9DA84" w14:textId="669DED0E" w:rsidR="00C4613A" w:rsidRDefault="00C4613A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Sistema endocrino</w:t>
            </w:r>
          </w:p>
          <w:p w14:paraId="05A74F37" w14:textId="2C0F39EB" w:rsidR="00965C12" w:rsidRDefault="00C4613A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Conoscenze: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definizione e generalità</w:t>
            </w:r>
            <w:r w:rsidR="00CB04B8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65C1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principali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strutture anatomiche, ghiandole endocrine, ghiandole a funzione mista, tessuti a funzione endocrina, ormoni, target ormonali, specificità recettoriali, meccanismi di regolazione (</w:t>
            </w:r>
            <w:r w:rsidR="00965C12">
              <w:rPr>
                <w:rFonts w:ascii="Arial" w:eastAsia="Calibri" w:hAnsi="Arial" w:cs="Arial"/>
                <w:color w:val="000000"/>
                <w:sz w:val="20"/>
                <w:szCs w:val="20"/>
              </w:rPr>
              <w:t>agonista- antagonista, feed back negativo), azione stimolante, azione inibitrice.</w:t>
            </w:r>
          </w:p>
          <w:p w14:paraId="7840E690" w14:textId="690ADB5A" w:rsidR="00537C91" w:rsidRDefault="00965C12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Ipotalamo ed Ipofisi, tiroide e paratiroidi, timo, ghiandole surrenali, pancreas, gonadi: ormoni prodotti, target, azioni ed effetti collegati. </w:t>
            </w:r>
          </w:p>
          <w:p w14:paraId="00A95590" w14:textId="77777777" w:rsidR="00CB04B8" w:rsidRDefault="00965C12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Tiroide, ormoni</w:t>
            </w:r>
            <w:r w:rsidR="00CB04B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metabolismo</w:t>
            </w:r>
            <w:r w:rsidR="00CB04B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e cenni sulle principali disfunzioni e anomalie/patologie. </w:t>
            </w:r>
          </w:p>
          <w:p w14:paraId="44516964" w14:textId="39049A89" w:rsidR="00965C12" w:rsidRDefault="00965C12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Metabolismo dei nutrienti, generalità su diabete, sovrappeso e</w:t>
            </w:r>
            <w:r w:rsidR="00CB04B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obesità.</w:t>
            </w:r>
          </w:p>
          <w:p w14:paraId="7E0C1F83" w14:textId="77777777" w:rsidR="00CB04B8" w:rsidRDefault="00CB04B8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AC8C0AE" w14:textId="74F6181B" w:rsidR="00CB04B8" w:rsidRDefault="00CB04B8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Abilità: Individuare e saper argomentare in modo generale sulle principali funzioni e disfunzioni degli organi endocrini</w:t>
            </w:r>
          </w:p>
          <w:p w14:paraId="4CBC864A" w14:textId="3BC75D33" w:rsidR="00CB04B8" w:rsidRDefault="00CB04B8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Competenze: saper riconoscere e attuare consigli e procedure di cure ed assistenza nelle varie fasi della vita (bambino, adulto, età fertile, anziano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et</w:t>
            </w:r>
            <w:r w:rsidR="00EF4FA1">
              <w:rPr>
                <w:rFonts w:ascii="Arial" w:eastAsia="Calibri" w:hAnsi="Arial" w:cs="Arial"/>
                <w:color w:val="000000"/>
                <w:sz w:val="20"/>
                <w:szCs w:val="20"/>
              </w:rPr>
              <w:t>c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  <w:r w:rsidR="00AC745D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. Saper indirizzare verso le figure e sedi professionali di riferimento. </w:t>
            </w:r>
          </w:p>
          <w:p w14:paraId="513CCEF3" w14:textId="77777777" w:rsidR="00C4613A" w:rsidRDefault="00C4613A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663FA25B" w14:textId="72855DCD" w:rsidR="00AC745D" w:rsidRPr="00AC745D" w:rsidRDefault="00AC745D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C745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UDA 4</w:t>
            </w:r>
          </w:p>
          <w:p w14:paraId="3A757E7F" w14:textId="59A47106" w:rsidR="00AC745D" w:rsidRPr="00AC745D" w:rsidRDefault="00AC745D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C745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Sistema nervoso</w:t>
            </w:r>
            <w:r w:rsidR="003218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DB31EDF" w14:textId="5DF938C6" w:rsidR="00C4613A" w:rsidRDefault="00AC745D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Conoscenze: Organizzazione istologica e funzionale del tessuto nervoso</w:t>
            </w:r>
            <w:r w:rsidR="0018495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(SNC ed SNP)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; elementi di anatomia e fisiologia di neuroni, nevroglia, fibre mieliniche, sostanza bianca e sostanza grigia; impulso nervoso, sinapsi, plasticità sinaptica, trasmissione impulsi nervosi e neurotrasmettitori. Sistemi di protezione (meningi, liquor e barriera ematoencefalica)</w:t>
            </w:r>
            <w:r w:rsidR="003218B6">
              <w:rPr>
                <w:rFonts w:ascii="Arial" w:eastAsia="Calibri" w:hAnsi="Arial" w:cs="Arial"/>
                <w:color w:val="000000"/>
                <w:sz w:val="20"/>
                <w:szCs w:val="20"/>
              </w:rPr>
              <w:t>. Cenni sulle principali lesioni ed analisi diagnostiche e biochimico-cliniche</w:t>
            </w:r>
          </w:p>
          <w:p w14:paraId="42A8AC3C" w14:textId="5EFA0879" w:rsidR="003218B6" w:rsidRDefault="003218B6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Suddivisione anatomo-funzionale del cervello (emisferi, diencefalo, mesencefalo,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teleencefalo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), aree del linguaggio ed emisfero dominante; sistema limbico, cervello rettiliano, corteccia; cenni generali su lobi ed aree cerebrali. Corteccia, tronco cerebrale e cervelletto. ECG (elettroencefalogramma), RMN (risonanza magnetica nucleare)</w:t>
            </w:r>
            <w:r w:rsidR="00184953">
              <w:rPr>
                <w:rFonts w:ascii="Arial" w:eastAsia="Calibri" w:hAnsi="Arial" w:cs="Arial"/>
                <w:color w:val="000000"/>
                <w:sz w:val="20"/>
                <w:szCs w:val="20"/>
              </w:rPr>
              <w:t>. Vie sensoriali e vie della motricità.</w:t>
            </w:r>
          </w:p>
          <w:p w14:paraId="361F89EF" w14:textId="77777777" w:rsidR="00C4613A" w:rsidRDefault="00C4613A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92D3443" w14:textId="4D6786D9" w:rsidR="003218B6" w:rsidRDefault="003218B6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Abilità: Individuare e collocare le principali funzioni del SNC e saper rilevare le principali ed evidenti disfunzioni</w:t>
            </w:r>
          </w:p>
          <w:p w14:paraId="72451D3C" w14:textId="4A9299D7" w:rsidR="003218B6" w:rsidRDefault="003218B6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Competenze: Saper riconoscere ed indirizzare verso le figure di riferimento professionali </w:t>
            </w:r>
            <w:r w:rsidR="00184953">
              <w:rPr>
                <w:rFonts w:ascii="Arial" w:eastAsia="Calibri" w:hAnsi="Arial" w:cs="Arial"/>
                <w:color w:val="000000"/>
                <w:sz w:val="20"/>
                <w:szCs w:val="20"/>
              </w:rPr>
              <w:t>e saper attuare le principali procedure assistenziali.</w:t>
            </w:r>
          </w:p>
          <w:p w14:paraId="33569EB8" w14:textId="77777777" w:rsidR="00184953" w:rsidRDefault="00184953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AAC0A96" w14:textId="77777777" w:rsidR="00184953" w:rsidRDefault="00184953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E365F90" w14:textId="35C7EF24" w:rsidR="00184953" w:rsidRPr="00446C18" w:rsidRDefault="00184953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46C1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UDA 5</w:t>
            </w:r>
          </w:p>
          <w:p w14:paraId="497B582F" w14:textId="41D26EFF" w:rsidR="00184953" w:rsidRPr="00446C18" w:rsidRDefault="00184953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46C1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Sistema nervoso periferico (SNP)</w:t>
            </w:r>
          </w:p>
          <w:p w14:paraId="5D05AAB2" w14:textId="573F9B03" w:rsidR="00184953" w:rsidRDefault="00184953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Conoscenze: organizzazione anatomo- funzionale: componente sensoriale e componente motoria, gangli, nervi spinali e nervi cranici, nevriti e nevralgie.</w:t>
            </w:r>
          </w:p>
          <w:p w14:paraId="1A330A61" w14:textId="3969264B" w:rsidR="00184953" w:rsidRDefault="00184953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Sistema nervoso autonomo e sistema nervoso somatico, sistema sim</w:t>
            </w:r>
            <w:r w:rsidR="005F560F">
              <w:rPr>
                <w:rFonts w:ascii="Arial" w:eastAsia="Calibri" w:hAnsi="Arial" w:cs="Arial"/>
                <w:color w:val="000000"/>
                <w:sz w:val="20"/>
                <w:szCs w:val="20"/>
              </w:rPr>
              <w:t>pat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ico, parasimpatico e neurotrasmettitori specifici.</w:t>
            </w:r>
          </w:p>
          <w:p w14:paraId="3C9FC0B2" w14:textId="7C4B3ED9" w:rsidR="00184953" w:rsidRDefault="00184953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Figure e sedi professionali di riferimento.</w:t>
            </w:r>
          </w:p>
          <w:p w14:paraId="482B9595" w14:textId="69625E3B" w:rsidR="00184953" w:rsidRDefault="00184953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C308F76" w14:textId="255E1358" w:rsidR="00184953" w:rsidRDefault="00184953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Abilità individuare e collocare le principali funzioni e disfunzioni collegate.</w:t>
            </w:r>
          </w:p>
          <w:p w14:paraId="2853B7C2" w14:textId="2B32C24D" w:rsidR="00184953" w:rsidRDefault="00184953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Competenze: saper riconoscere, argomentare e assistere e supportare le principali conseguenze disfunzionali ed indirizzare alle figure e sedi professionali di riferimento in base alle età e situazioni. </w:t>
            </w:r>
          </w:p>
          <w:p w14:paraId="31960E57" w14:textId="77777777" w:rsidR="00C4613A" w:rsidRDefault="00C4613A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759F768" w14:textId="77777777" w:rsidR="005F560F" w:rsidRDefault="005F560F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19E8E0B2" w14:textId="2CD13211" w:rsidR="00446C18" w:rsidRDefault="00446C18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5F560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UDA 6</w:t>
            </w:r>
          </w:p>
          <w:p w14:paraId="7248B948" w14:textId="3704FF4B" w:rsidR="00695866" w:rsidRDefault="00695866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Educazione alla salute</w:t>
            </w:r>
          </w:p>
          <w:p w14:paraId="043829B0" w14:textId="438C75CF" w:rsidR="00695866" w:rsidRDefault="00695866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95866">
              <w:rPr>
                <w:rFonts w:ascii="Arial" w:hAnsi="Arial" w:cs="Arial"/>
                <w:i/>
                <w:sz w:val="20"/>
                <w:szCs w:val="20"/>
              </w:rPr>
              <w:t>Ca</w:t>
            </w:r>
            <w:r w:rsidRPr="00695866">
              <w:rPr>
                <w:rFonts w:ascii="Arial" w:hAnsi="Arial" w:cs="Arial"/>
                <w:iCs/>
                <w:sz w:val="20"/>
                <w:szCs w:val="20"/>
              </w:rPr>
              <w:t>mbiamenti demografici 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95866">
              <w:rPr>
                <w:rFonts w:ascii="Arial" w:hAnsi="Arial" w:cs="Arial"/>
                <w:iCs/>
                <w:sz w:val="20"/>
                <w:szCs w:val="20"/>
              </w:rPr>
              <w:t>ripercussioni sui servizi sanitari e sociali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(innalzamento dell’età media della popolazione).</w:t>
            </w:r>
          </w:p>
          <w:p w14:paraId="3F9633C9" w14:textId="69F102C3" w:rsidR="00695866" w:rsidRDefault="00695866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Cenni generali sul processo dell’invecchiamento (valido come preparazione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pcto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  <w:p w14:paraId="78F42326" w14:textId="784DD7BF" w:rsidR="00695866" w:rsidRPr="00695866" w:rsidRDefault="00695866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8F55CF1" w14:textId="183D5932" w:rsidR="00695866" w:rsidRDefault="00695866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Riferimenti di “e</w:t>
            </w:r>
            <w:r w:rsidRPr="00695866">
              <w:rPr>
                <w:rFonts w:ascii="Arial" w:hAnsi="Arial" w:cs="Arial"/>
                <w:iCs/>
                <w:sz w:val="20"/>
                <w:szCs w:val="20"/>
              </w:rPr>
              <w:t>pidemiologia delle malattie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”</w:t>
            </w:r>
            <w:r w:rsidRPr="00695866">
              <w:rPr>
                <w:rFonts w:ascii="Arial" w:hAnsi="Arial" w:cs="Arial"/>
                <w:iCs/>
                <w:sz w:val="20"/>
                <w:szCs w:val="20"/>
              </w:rPr>
              <w:t xml:space="preserve"> (incidenza, prevalenza, mortalità, letalità; epidemia-pandemia-endemia-caso sporadico)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13118B3" w14:textId="38D0D4B2" w:rsidR="008C5117" w:rsidRPr="00695866" w:rsidRDefault="008C5117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Classificazioni delle malattie: generalità ed esempi (infettive, congenite, cromosomiche -genetiche, famigliari, croniche e cronico-degenerative, neurodegenerative).</w:t>
            </w:r>
          </w:p>
          <w:p w14:paraId="07FB7860" w14:textId="58D71AF4" w:rsidR="00695866" w:rsidRPr="00695866" w:rsidRDefault="00695866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545A0CA" w14:textId="0919F303" w:rsidR="00695866" w:rsidRDefault="00695866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95866">
              <w:rPr>
                <w:rFonts w:ascii="Arial" w:hAnsi="Arial" w:cs="Arial"/>
                <w:iCs/>
                <w:sz w:val="20"/>
                <w:szCs w:val="20"/>
              </w:rPr>
              <w:lastRenderedPageBreak/>
              <w:t>Promozione della salute e prevenzione delle malattie: primaria, secondaria (gli screening), terziar</w:t>
            </w:r>
            <w:r w:rsidR="00C32ACD">
              <w:rPr>
                <w:rFonts w:ascii="Arial" w:hAnsi="Arial" w:cs="Arial"/>
                <w:iCs/>
                <w:sz w:val="20"/>
                <w:szCs w:val="20"/>
              </w:rPr>
              <w:t>ia e principali figure professionali e sedi di riferimento.</w:t>
            </w:r>
          </w:p>
          <w:p w14:paraId="37D963B8" w14:textId="77777777" w:rsidR="00C32ACD" w:rsidRPr="00695866" w:rsidRDefault="00C32ACD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B363BC6" w14:textId="503E8511" w:rsidR="00695866" w:rsidRDefault="00C32ACD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Igiene alimentare: c</w:t>
            </w:r>
            <w:r w:rsidR="00695866" w:rsidRPr="00695866">
              <w:rPr>
                <w:rFonts w:ascii="Arial" w:hAnsi="Arial" w:cs="Arial"/>
                <w:iCs/>
                <w:sz w:val="20"/>
                <w:szCs w:val="20"/>
              </w:rPr>
              <w:t>ontaminanti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695866" w:rsidRPr="00695866">
              <w:rPr>
                <w:rFonts w:ascii="Arial" w:hAnsi="Arial" w:cs="Arial"/>
                <w:iCs/>
                <w:sz w:val="20"/>
                <w:szCs w:val="20"/>
              </w:rPr>
              <w:t xml:space="preserve"> tossinfezioni, avvelenamenti, additivi</w:t>
            </w:r>
            <w:r>
              <w:rPr>
                <w:rFonts w:ascii="Arial" w:hAnsi="Arial" w:cs="Arial"/>
                <w:iCs/>
                <w:sz w:val="20"/>
                <w:szCs w:val="20"/>
              </w:rPr>
              <w:t>. La corretta manipolazione e conservazione degli alimenti.</w:t>
            </w:r>
          </w:p>
          <w:p w14:paraId="1EABF3A2" w14:textId="77777777" w:rsidR="00C32ACD" w:rsidRDefault="00C32ACD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CA7BBAC" w14:textId="08CB837F" w:rsidR="00C32ACD" w:rsidRDefault="00C32ACD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Ospedali e luoghi di cura: collocazione, strutture, caratteristiche e rischi connessi ai suddetti ambienti. Corretto uso dei DPI, smaltimento dei taglienti e dei rifiuti. Figure professionali</w:t>
            </w:r>
          </w:p>
          <w:p w14:paraId="5F113531" w14:textId="77777777" w:rsidR="00B2291D" w:rsidRDefault="00B2291D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53F456C" w14:textId="330BBD46" w:rsidR="00B2291D" w:rsidRDefault="00B2291D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Abilità: </w:t>
            </w:r>
            <w:r w:rsidR="00416F49">
              <w:rPr>
                <w:rFonts w:ascii="Arial" w:hAnsi="Arial" w:cs="Arial"/>
                <w:iCs/>
                <w:sz w:val="20"/>
                <w:szCs w:val="20"/>
              </w:rPr>
              <w:t>distinguere gli stati patologici organici da quelli dipendenti da età e fattori esterni-ambientali; individuare interventi di prevenzione e di azioni per la salute del singolo e pubblica.</w:t>
            </w:r>
          </w:p>
          <w:p w14:paraId="4A10B8C6" w14:textId="576E8213" w:rsidR="00B2291D" w:rsidRDefault="00B2291D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Competenze</w:t>
            </w:r>
            <w:r w:rsidR="00416F49">
              <w:rPr>
                <w:rFonts w:ascii="Arial" w:hAnsi="Arial" w:cs="Arial"/>
                <w:iCs/>
                <w:sz w:val="20"/>
                <w:szCs w:val="20"/>
              </w:rPr>
              <w:t>: saper partecipare e collaborare all’ individuazione e presa in carico socio assistenziale di soggetti con capacità organiche e funzionali temporaneamente, fisiologicamente o durevolmente compromesse.</w:t>
            </w:r>
          </w:p>
          <w:p w14:paraId="0BFFEC68" w14:textId="77777777" w:rsidR="00564E3D" w:rsidRDefault="00564E3D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79C685E" w14:textId="77777777" w:rsidR="00C32ACD" w:rsidRDefault="00C32ACD" w:rsidP="00695866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EB4FA32" w14:textId="36EF0634" w:rsidR="005F057D" w:rsidRPr="00416F49" w:rsidRDefault="005F057D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44C71CAC" w14:textId="77777777" w:rsidR="0087002E" w:rsidRPr="00810E70" w:rsidRDefault="00303CDD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10E7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MODULO</w:t>
            </w:r>
            <w:r w:rsidR="002E550B" w:rsidRPr="00810E7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OSS </w:t>
            </w:r>
            <w:r w:rsidR="0087002E" w:rsidRPr="00810E7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1F4C1951" w14:textId="3B3A4072" w:rsidR="00304139" w:rsidRPr="00810E70" w:rsidRDefault="0087002E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10E7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Argomenti da affrontare tra il terzo e il quarto anno</w:t>
            </w:r>
          </w:p>
          <w:p w14:paraId="7A25C2C2" w14:textId="3C0A13E5" w:rsidR="001B6AD8" w:rsidRPr="00810E70" w:rsidRDefault="001B6AD8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10E7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Anatomia e fisiologia UD1 (prima parte</w:t>
            </w:r>
            <w:r w:rsidR="0087002E" w:rsidRPr="00810E7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inclusa nelle conoscenze per la qualifica AAB/diploma SSAS)</w:t>
            </w:r>
          </w:p>
          <w:p w14:paraId="61E85658" w14:textId="01FB4D96" w:rsidR="001B6AD8" w:rsidRPr="00810E70" w:rsidRDefault="001B6AD8" w:rsidP="009B0859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0E70">
              <w:rPr>
                <w:rFonts w:ascii="Arial" w:eastAsia="Arial" w:hAnsi="Arial" w:cs="Arial"/>
                <w:sz w:val="20"/>
                <w:szCs w:val="20"/>
              </w:rPr>
              <w:t xml:space="preserve">Organizzazione e struttura generale del corpo; cellule, tessuti, organi, sistemi; omeostasi. </w:t>
            </w:r>
          </w:p>
          <w:p w14:paraId="63E60A97" w14:textId="2C8DB8D6" w:rsidR="001B6AD8" w:rsidRPr="00810E70" w:rsidRDefault="001B6AD8" w:rsidP="009B0859">
            <w:pPr>
              <w:pStyle w:val="Paragrafoelenco"/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E70">
              <w:rPr>
                <w:rFonts w:ascii="Arial" w:eastAsia="Arial" w:hAnsi="Arial" w:cs="Arial"/>
                <w:sz w:val="20"/>
                <w:szCs w:val="20"/>
              </w:rPr>
              <w:t>Metabolismo; catabolismo, anabolismo; proteine, lipidi, carboidrati; controllo della temperatura corporea.</w:t>
            </w:r>
          </w:p>
          <w:p w14:paraId="0B3135B9" w14:textId="37A53C3C" w:rsidR="001B6AD8" w:rsidRPr="00810E70" w:rsidRDefault="001B6AD8" w:rsidP="009B0859">
            <w:pPr>
              <w:pStyle w:val="Paragrafoelenco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E70">
              <w:rPr>
                <w:rFonts w:ascii="Arial" w:eastAsia="Arial" w:hAnsi="Arial" w:cs="Arial"/>
                <w:sz w:val="20"/>
                <w:szCs w:val="20"/>
              </w:rPr>
              <w:t>Apparato tegumentario; strutture e funzioni; cute, sottocute, annessi, ghiandole.</w:t>
            </w:r>
          </w:p>
          <w:p w14:paraId="79E6BF23" w14:textId="073626C6" w:rsidR="001B6AD8" w:rsidRPr="00810E70" w:rsidRDefault="001B6AD8" w:rsidP="009B0859">
            <w:pPr>
              <w:pStyle w:val="Paragrafoelenco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E70">
              <w:rPr>
                <w:rFonts w:ascii="Arial" w:eastAsia="Arial" w:hAnsi="Arial" w:cs="Arial"/>
                <w:sz w:val="20"/>
                <w:szCs w:val="20"/>
              </w:rPr>
              <w:t>Struttura e funzioni dello scheletro (sostegno, protezione, movimento); articolazioni; principali ossa del corpo.</w:t>
            </w:r>
          </w:p>
          <w:p w14:paraId="243FA61D" w14:textId="1400A56C" w:rsidR="001B6AD8" w:rsidRPr="00810E70" w:rsidRDefault="001B6AD8" w:rsidP="009B0859">
            <w:pPr>
              <w:pStyle w:val="Paragrafoelenco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810E70">
              <w:rPr>
                <w:rFonts w:ascii="Arial" w:eastAsia="Arial" w:hAnsi="Arial" w:cs="Arial"/>
                <w:sz w:val="20"/>
                <w:szCs w:val="20"/>
              </w:rPr>
              <w:t>Sistema linfatico; organi, strutture e funzioni; linfa, linfonodi, timo, milza.</w:t>
            </w:r>
            <w:r w:rsidR="0087002E" w:rsidRPr="00810E7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002E" w:rsidRPr="00810E70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(*dopo apparato cardio-circolatorio)</w:t>
            </w:r>
          </w:p>
          <w:p w14:paraId="38D47EE0" w14:textId="23ECF063" w:rsidR="001B6AD8" w:rsidRPr="00810E70" w:rsidRDefault="001B6AD8" w:rsidP="009B0859">
            <w:pPr>
              <w:pStyle w:val="Paragrafoelenco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</w:pPr>
            <w:r w:rsidRPr="00810E70">
              <w:rPr>
                <w:rFonts w:ascii="Arial" w:eastAsia="Arial" w:hAnsi="Arial" w:cs="Arial"/>
                <w:sz w:val="20"/>
                <w:szCs w:val="20"/>
              </w:rPr>
              <w:t xml:space="preserve">Sistema riproduttivo maschile e femminile; organi, strutture e funzioni; ovaie, testicoli. </w:t>
            </w:r>
            <w:r w:rsidRPr="00810E70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(*dopo sistema endocrino</w:t>
            </w:r>
            <w:r w:rsidR="0047106C" w:rsidRPr="00810E70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 xml:space="preserve"> 4 anno</w:t>
            </w:r>
            <w:r w:rsidRPr="00810E70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)</w:t>
            </w:r>
          </w:p>
          <w:p w14:paraId="4B143722" w14:textId="357471CF" w:rsidR="001B6AD8" w:rsidRPr="00810E70" w:rsidRDefault="001B6AD8" w:rsidP="009B0859">
            <w:pPr>
              <w:pStyle w:val="Paragrafoelenco"/>
              <w:numPr>
                <w:ilvl w:val="0"/>
                <w:numId w:val="6"/>
              </w:numPr>
              <w:shd w:val="clear" w:color="auto" w:fill="FFFFFF"/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E70">
              <w:rPr>
                <w:rFonts w:ascii="Arial" w:eastAsia="Arial" w:hAnsi="Arial" w:cs="Arial"/>
                <w:sz w:val="20"/>
                <w:szCs w:val="20"/>
              </w:rPr>
              <w:t>Sistema immunitario; organi, strutture e funzioni; anticorpi.</w:t>
            </w:r>
          </w:p>
          <w:p w14:paraId="736BA892" w14:textId="0D646B84" w:rsidR="001B6AD8" w:rsidRPr="00810E70" w:rsidRDefault="001B6AD8" w:rsidP="009B0859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10E70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I sensi: vista, olfatto, udito, gusto, tatto. </w:t>
            </w:r>
            <w:r w:rsidRPr="00810E70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(*dopo sistema nervoso</w:t>
            </w:r>
            <w:r w:rsidR="00A7431F" w:rsidRPr="00810E70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 xml:space="preserve"> 3-</w:t>
            </w:r>
            <w:r w:rsidR="0047106C" w:rsidRPr="00810E70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 xml:space="preserve"> 4 anno</w:t>
            </w:r>
            <w:r w:rsidRPr="00810E70"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)</w:t>
            </w:r>
          </w:p>
          <w:p w14:paraId="4573F0B2" w14:textId="3DD8F511" w:rsidR="00304139" w:rsidRPr="00810E70" w:rsidRDefault="001B6AD8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10E7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Anatomia e fisiologia UD1 (seconda parte</w:t>
            </w:r>
            <w:r w:rsidR="0087002E" w:rsidRPr="00810E7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da certificare per il conseguimento della qualifica OSS</w:t>
            </w:r>
            <w:r w:rsidRPr="00810E7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14H)</w:t>
            </w:r>
          </w:p>
          <w:p w14:paraId="5B55A709" w14:textId="77777777" w:rsidR="00303CDD" w:rsidRPr="00810E70" w:rsidRDefault="00303CDD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0BE5C651" w14:textId="07BB9D20" w:rsidR="00304139" w:rsidRPr="00810E70" w:rsidRDefault="002E550B" w:rsidP="009B0859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E70">
              <w:rPr>
                <w:rFonts w:ascii="Arial" w:hAnsi="Arial" w:cs="Arial"/>
                <w:color w:val="000000"/>
                <w:sz w:val="20"/>
                <w:szCs w:val="20"/>
              </w:rPr>
              <w:t xml:space="preserve">Sistema muscolo-scheletrico. </w:t>
            </w:r>
          </w:p>
          <w:p w14:paraId="08F5C940" w14:textId="40333F7B" w:rsidR="00304139" w:rsidRPr="00810E70" w:rsidRDefault="002E550B" w:rsidP="009B0859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E70">
              <w:rPr>
                <w:rFonts w:ascii="Arial" w:hAnsi="Arial" w:cs="Arial"/>
                <w:color w:val="000000"/>
                <w:sz w:val="20"/>
                <w:szCs w:val="20"/>
              </w:rPr>
              <w:t xml:space="preserve">Struttura e tono muscolare, funzioni (movimento, posture); contrazione muscolare; principali muscoli del corpo. </w:t>
            </w:r>
          </w:p>
          <w:p w14:paraId="3877AEE7" w14:textId="57F57E32" w:rsidR="00304139" w:rsidRPr="00810E70" w:rsidRDefault="002E550B" w:rsidP="009B0859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E70">
              <w:rPr>
                <w:rFonts w:ascii="Arial" w:hAnsi="Arial" w:cs="Arial"/>
                <w:color w:val="000000"/>
                <w:sz w:val="20"/>
                <w:szCs w:val="20"/>
              </w:rPr>
              <w:t xml:space="preserve">Sistema cardio-vascolare; organi, strutture e funzioni; vasi sanguigni, ciclo cardiaco, frequenza cardiaca, pressione arteriosa; caratteristiche del sangue. </w:t>
            </w:r>
          </w:p>
          <w:p w14:paraId="627DB7DF" w14:textId="559B5363" w:rsidR="00304139" w:rsidRPr="00810E70" w:rsidRDefault="002E550B" w:rsidP="009B0859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E70">
              <w:rPr>
                <w:rFonts w:ascii="Arial" w:hAnsi="Arial" w:cs="Arial"/>
                <w:color w:val="000000"/>
                <w:sz w:val="20"/>
                <w:szCs w:val="20"/>
              </w:rPr>
              <w:t xml:space="preserve">Sistema respiratorio; organi, strutture e funzioni; tipi di respirazione, frequenza respiratoria. </w:t>
            </w:r>
          </w:p>
          <w:p w14:paraId="6F989EF1" w14:textId="5F142928" w:rsidR="0047106C" w:rsidRPr="00564E3D" w:rsidRDefault="003916A1" w:rsidP="0047106C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4E3D">
              <w:rPr>
                <w:rFonts w:ascii="Arial" w:hAnsi="Arial" w:cs="Arial"/>
                <w:color w:val="FF0000"/>
                <w:sz w:val="20"/>
                <w:szCs w:val="20"/>
              </w:rPr>
              <w:t>Sistema urinario; organi, strutture e funzioni; formazione eliminazione e caratteristiche dell’urina; bilancio idrico, elettroliti, equilibrio acido-base</w:t>
            </w:r>
            <w:r w:rsidR="00564E3D">
              <w:rPr>
                <w:rFonts w:ascii="Arial" w:hAnsi="Arial" w:cs="Arial"/>
                <w:color w:val="FF0000"/>
                <w:sz w:val="20"/>
                <w:szCs w:val="20"/>
              </w:rPr>
              <w:t xml:space="preserve"> (da fare)</w:t>
            </w:r>
          </w:p>
          <w:p w14:paraId="1744D635" w14:textId="420BF644" w:rsidR="00C00A67" w:rsidRPr="00810E70" w:rsidRDefault="0047106C" w:rsidP="0047106C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0E70">
              <w:rPr>
                <w:rFonts w:ascii="Arial" w:hAnsi="Arial" w:cs="Arial"/>
                <w:color w:val="000000"/>
                <w:sz w:val="20"/>
                <w:szCs w:val="20"/>
              </w:rPr>
              <w:t xml:space="preserve"> Sistema nervoso; organi, strutture e funzioni; midollo spinale, meningi, nervi, liquido cerebrospinale; sistema nervoso autonomo. </w:t>
            </w:r>
            <w:r w:rsidRPr="00810E70">
              <w:rPr>
                <w:rFonts w:ascii="Arial" w:hAnsi="Arial" w:cs="Arial"/>
                <w:color w:val="FF0000"/>
                <w:sz w:val="20"/>
                <w:szCs w:val="20"/>
              </w:rPr>
              <w:t xml:space="preserve">(* </w:t>
            </w:r>
            <w:r w:rsidR="00A7431F" w:rsidRPr="00810E70">
              <w:rPr>
                <w:rFonts w:ascii="Arial" w:hAnsi="Arial" w:cs="Arial"/>
                <w:color w:val="FF0000"/>
                <w:sz w:val="20"/>
                <w:szCs w:val="20"/>
              </w:rPr>
              <w:t>3-</w:t>
            </w:r>
            <w:r w:rsidRPr="00810E70">
              <w:rPr>
                <w:rFonts w:ascii="Arial" w:hAnsi="Arial" w:cs="Arial"/>
                <w:color w:val="FF0000"/>
                <w:sz w:val="20"/>
                <w:szCs w:val="20"/>
              </w:rPr>
              <w:t>4 anno)</w:t>
            </w:r>
          </w:p>
          <w:p w14:paraId="223C35CD" w14:textId="77777777" w:rsidR="0047106C" w:rsidRPr="00810E70" w:rsidRDefault="0047106C" w:rsidP="0047106C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857BC2" w14:textId="0ACDD4F2" w:rsidR="00304139" w:rsidRPr="00810E70" w:rsidRDefault="002E550B" w:rsidP="009B0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10E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E9CAE5" w14:textId="77777777" w:rsidR="00304139" w:rsidRPr="00810E70" w:rsidRDefault="00304139" w:rsidP="009B08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0C7F2" w14:textId="77777777" w:rsidR="001573CC" w:rsidRDefault="002E550B" w:rsidP="007E7E2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 w:rsidRPr="00810E70">
        <w:rPr>
          <w:rFonts w:ascii="Arial" w:eastAsia="Arial" w:hAnsi="Arial" w:cs="Arial"/>
          <w:sz w:val="20"/>
          <w:szCs w:val="20"/>
        </w:rPr>
        <w:lastRenderedPageBreak/>
        <w:t xml:space="preserve">Pisa </w:t>
      </w:r>
      <w:r w:rsidR="00EF4FA1">
        <w:rPr>
          <w:rFonts w:ascii="Arial" w:eastAsia="Arial" w:hAnsi="Arial" w:cs="Arial"/>
          <w:sz w:val="20"/>
          <w:szCs w:val="20"/>
        </w:rPr>
        <w:t>01</w:t>
      </w:r>
      <w:r w:rsidR="007E7E21" w:rsidRPr="00810E70">
        <w:rPr>
          <w:rFonts w:ascii="Arial" w:eastAsia="Arial" w:hAnsi="Arial" w:cs="Arial"/>
          <w:sz w:val="20"/>
          <w:szCs w:val="20"/>
        </w:rPr>
        <w:t>/</w:t>
      </w:r>
      <w:r w:rsidR="00EF4FA1">
        <w:rPr>
          <w:rFonts w:ascii="Arial" w:eastAsia="Arial" w:hAnsi="Arial" w:cs="Arial"/>
          <w:sz w:val="20"/>
          <w:szCs w:val="20"/>
        </w:rPr>
        <w:t>06</w:t>
      </w:r>
      <w:r w:rsidRPr="00810E70">
        <w:rPr>
          <w:rFonts w:ascii="Arial" w:eastAsia="Arial" w:hAnsi="Arial" w:cs="Arial"/>
          <w:sz w:val="20"/>
          <w:szCs w:val="20"/>
        </w:rPr>
        <w:t>/20</w:t>
      </w:r>
      <w:r w:rsidR="00EF4FA1">
        <w:rPr>
          <w:rFonts w:ascii="Arial" w:eastAsia="Arial" w:hAnsi="Arial" w:cs="Arial"/>
          <w:sz w:val="20"/>
          <w:szCs w:val="20"/>
        </w:rPr>
        <w:t>24</w:t>
      </w:r>
      <w:r w:rsidRPr="00810E70">
        <w:rPr>
          <w:rFonts w:ascii="Arial" w:eastAsia="Arial" w:hAnsi="Arial" w:cs="Arial"/>
          <w:sz w:val="20"/>
          <w:szCs w:val="20"/>
        </w:rPr>
        <w:t xml:space="preserve">  </w:t>
      </w:r>
    </w:p>
    <w:p w14:paraId="45BAEC6E" w14:textId="77777777" w:rsidR="001573CC" w:rsidRDefault="001573CC" w:rsidP="007E7E2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docente:</w:t>
      </w:r>
      <w:r w:rsidR="002E550B" w:rsidRPr="00810E70">
        <w:rPr>
          <w:rFonts w:ascii="Arial" w:eastAsia="Arial" w:hAnsi="Arial" w:cs="Arial"/>
          <w:sz w:val="20"/>
          <w:szCs w:val="20"/>
        </w:rPr>
        <w:t xml:space="preserve"> </w:t>
      </w:r>
      <w:r w:rsidR="007E7E21" w:rsidRPr="00810E70">
        <w:rPr>
          <w:rFonts w:ascii="Arial" w:eastAsia="Arial" w:hAnsi="Arial" w:cs="Arial"/>
          <w:sz w:val="20"/>
          <w:szCs w:val="20"/>
        </w:rPr>
        <w:t>A</w:t>
      </w:r>
      <w:r w:rsidR="00414A69">
        <w:rPr>
          <w:rFonts w:ascii="Arial" w:eastAsia="Arial" w:hAnsi="Arial" w:cs="Arial"/>
          <w:sz w:val="20"/>
          <w:szCs w:val="20"/>
        </w:rPr>
        <w:t>lessandra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14A69">
        <w:rPr>
          <w:rFonts w:ascii="Arial" w:eastAsia="Arial" w:hAnsi="Arial" w:cs="Arial"/>
          <w:sz w:val="20"/>
          <w:szCs w:val="20"/>
        </w:rPr>
        <w:t>Salvadorini</w:t>
      </w:r>
    </w:p>
    <w:p w14:paraId="401ACDCF" w14:textId="77777777" w:rsidR="001573CC" w:rsidRDefault="001573CC" w:rsidP="007E7E2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Le rappresentanti di classe:</w:t>
      </w:r>
    </w:p>
    <w:p w14:paraId="6ECC9C94" w14:textId="77777777" w:rsidR="001573CC" w:rsidRDefault="001573CC" w:rsidP="007E7E2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Martina Antonelli </w:t>
      </w:r>
    </w:p>
    <w:p w14:paraId="2FC46D22" w14:textId="77777777" w:rsidR="001573CC" w:rsidRDefault="001573CC" w:rsidP="007E7E2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Desireè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Cinelli</w:t>
      </w:r>
    </w:p>
    <w:p w14:paraId="45CC7476" w14:textId="7946E4CC" w:rsidR="007E7E21" w:rsidRDefault="002A219B" w:rsidP="007E7E2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</w:p>
    <w:p w14:paraId="6487252C" w14:textId="77777777" w:rsidR="002A219B" w:rsidRDefault="002A219B" w:rsidP="007E7E2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28B3ADAC" w14:textId="77777777" w:rsidR="002A219B" w:rsidRPr="00810E70" w:rsidRDefault="002A219B" w:rsidP="007E7E21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sectPr w:rsidR="002A219B" w:rsidRPr="00810E70">
      <w:pgSz w:w="11906" w:h="16838"/>
      <w:pgMar w:top="426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6080"/>
    <w:multiLevelType w:val="multilevel"/>
    <w:tmpl w:val="97980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F3F1D"/>
    <w:multiLevelType w:val="hybridMultilevel"/>
    <w:tmpl w:val="580063F6"/>
    <w:lvl w:ilvl="0" w:tplc="1930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4194"/>
    <w:multiLevelType w:val="hybridMultilevel"/>
    <w:tmpl w:val="1B969416"/>
    <w:lvl w:ilvl="0" w:tplc="1F9AAA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64BC5"/>
    <w:multiLevelType w:val="multilevel"/>
    <w:tmpl w:val="050CF020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43CD5FAB"/>
    <w:multiLevelType w:val="multilevel"/>
    <w:tmpl w:val="CC76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602CB"/>
    <w:multiLevelType w:val="hybridMultilevel"/>
    <w:tmpl w:val="B5368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67053"/>
    <w:multiLevelType w:val="multilevel"/>
    <w:tmpl w:val="EC56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8647D"/>
    <w:multiLevelType w:val="multilevel"/>
    <w:tmpl w:val="ABB2491E"/>
    <w:lvl w:ilvl="0">
      <w:start w:val="1"/>
      <w:numFmt w:val="decimal"/>
      <w:lvlText w:val="%1."/>
      <w:lvlJc w:val="left"/>
      <w:pPr>
        <w:ind w:left="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59892460"/>
    <w:multiLevelType w:val="multilevel"/>
    <w:tmpl w:val="5762E0AC"/>
    <w:lvl w:ilvl="0">
      <w:start w:val="4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719065D6"/>
    <w:multiLevelType w:val="multilevel"/>
    <w:tmpl w:val="14AA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AB411B"/>
    <w:multiLevelType w:val="multilevel"/>
    <w:tmpl w:val="E0D8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DA2FE4"/>
    <w:multiLevelType w:val="multilevel"/>
    <w:tmpl w:val="148EFC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511651458">
    <w:abstractNumId w:val="11"/>
  </w:num>
  <w:num w:numId="2" w16cid:durableId="310331329">
    <w:abstractNumId w:val="8"/>
  </w:num>
  <w:num w:numId="3" w16cid:durableId="27218102">
    <w:abstractNumId w:val="7"/>
  </w:num>
  <w:num w:numId="4" w16cid:durableId="2112239726">
    <w:abstractNumId w:val="3"/>
  </w:num>
  <w:num w:numId="5" w16cid:durableId="238909014">
    <w:abstractNumId w:val="5"/>
  </w:num>
  <w:num w:numId="6" w16cid:durableId="1601641894">
    <w:abstractNumId w:val="1"/>
  </w:num>
  <w:num w:numId="7" w16cid:durableId="1085304987">
    <w:abstractNumId w:val="9"/>
  </w:num>
  <w:num w:numId="8" w16cid:durableId="287442470">
    <w:abstractNumId w:val="2"/>
  </w:num>
  <w:num w:numId="9" w16cid:durableId="2083405742">
    <w:abstractNumId w:val="0"/>
  </w:num>
  <w:num w:numId="10" w16cid:durableId="614139735">
    <w:abstractNumId w:val="4"/>
  </w:num>
  <w:num w:numId="11" w16cid:durableId="257324913">
    <w:abstractNumId w:val="6"/>
  </w:num>
  <w:num w:numId="12" w16cid:durableId="2052682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39"/>
    <w:rsid w:val="0009075F"/>
    <w:rsid w:val="000C657F"/>
    <w:rsid w:val="00151B21"/>
    <w:rsid w:val="001573CC"/>
    <w:rsid w:val="00184953"/>
    <w:rsid w:val="001B6AD8"/>
    <w:rsid w:val="0028128F"/>
    <w:rsid w:val="002A219B"/>
    <w:rsid w:val="002A48E5"/>
    <w:rsid w:val="002E4F84"/>
    <w:rsid w:val="002E550B"/>
    <w:rsid w:val="003024FC"/>
    <w:rsid w:val="00303CDD"/>
    <w:rsid w:val="00304139"/>
    <w:rsid w:val="003218B6"/>
    <w:rsid w:val="003916A1"/>
    <w:rsid w:val="003D346F"/>
    <w:rsid w:val="00414A69"/>
    <w:rsid w:val="00416F49"/>
    <w:rsid w:val="00446C18"/>
    <w:rsid w:val="0047106C"/>
    <w:rsid w:val="00537C91"/>
    <w:rsid w:val="00564E3D"/>
    <w:rsid w:val="0056607D"/>
    <w:rsid w:val="005B3314"/>
    <w:rsid w:val="005F057D"/>
    <w:rsid w:val="005F560F"/>
    <w:rsid w:val="00695866"/>
    <w:rsid w:val="0075284C"/>
    <w:rsid w:val="0077264D"/>
    <w:rsid w:val="007E7E21"/>
    <w:rsid w:val="00810E70"/>
    <w:rsid w:val="00822E1F"/>
    <w:rsid w:val="008541D0"/>
    <w:rsid w:val="0086503F"/>
    <w:rsid w:val="0087002E"/>
    <w:rsid w:val="00874477"/>
    <w:rsid w:val="00891457"/>
    <w:rsid w:val="008C5117"/>
    <w:rsid w:val="008D2B2F"/>
    <w:rsid w:val="0091362E"/>
    <w:rsid w:val="00965C12"/>
    <w:rsid w:val="009B0859"/>
    <w:rsid w:val="00A7431F"/>
    <w:rsid w:val="00A90621"/>
    <w:rsid w:val="00AA57E6"/>
    <w:rsid w:val="00AB2A13"/>
    <w:rsid w:val="00AC745D"/>
    <w:rsid w:val="00B14361"/>
    <w:rsid w:val="00B2291D"/>
    <w:rsid w:val="00B336F7"/>
    <w:rsid w:val="00B41A7C"/>
    <w:rsid w:val="00B616FC"/>
    <w:rsid w:val="00C00A67"/>
    <w:rsid w:val="00C32ACD"/>
    <w:rsid w:val="00C4613A"/>
    <w:rsid w:val="00CB04B8"/>
    <w:rsid w:val="00CF0D7C"/>
    <w:rsid w:val="00D20C6F"/>
    <w:rsid w:val="00D34C96"/>
    <w:rsid w:val="00E31F4B"/>
    <w:rsid w:val="00E60EF7"/>
    <w:rsid w:val="00E872E5"/>
    <w:rsid w:val="00EF4FA1"/>
    <w:rsid w:val="00F572EE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BE3F"/>
  <w15:docId w15:val="{3E9ECBB5-D082-4927-8BB7-8C41C0B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Calibri"/>
      <w:lang w:eastAsia="ar-SA"/>
    </w:rPr>
  </w:style>
  <w:style w:type="paragraph" w:styleId="Titolo1">
    <w:name w:val="heading 1"/>
    <w:basedOn w:val="Normale"/>
    <w:next w:val="Corpotesto"/>
    <w:qFormat/>
    <w:pPr>
      <w:keepNext/>
      <w:spacing w:before="100" w:after="100"/>
      <w:ind w:left="432" w:hanging="432"/>
      <w:jc w:val="center"/>
      <w:outlineLvl w:val="0"/>
    </w:pPr>
    <w:rPr>
      <w:rFonts w:ascii="Tahoma" w:eastAsia="Tahoma" w:hAnsi="Tahoma" w:cs="Tahoma"/>
      <w:b/>
      <w:i/>
      <w:sz w:val="24"/>
    </w:rPr>
  </w:style>
  <w:style w:type="paragraph" w:styleId="Titolo2">
    <w:name w:val="heading 2"/>
    <w:basedOn w:val="LO-normal"/>
    <w:next w:val="Corpotesto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Corpotesto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Corpotesto"/>
    <w:qFormat/>
    <w:pPr>
      <w:keepNext/>
      <w:spacing w:before="100" w:after="100"/>
      <w:ind w:left="864" w:hanging="864"/>
      <w:outlineLvl w:val="3"/>
    </w:pPr>
    <w:rPr>
      <w:rFonts w:ascii="Tahoma" w:eastAsia="Tahoma" w:hAnsi="Tahoma" w:cs="Tahoma"/>
      <w:b/>
      <w:sz w:val="20"/>
    </w:rPr>
  </w:style>
  <w:style w:type="paragraph" w:styleId="Titolo5">
    <w:name w:val="heading 5"/>
    <w:basedOn w:val="LO-normal"/>
    <w:next w:val="Corpotesto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Corpotesto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Sottotitolo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Arial"/>
      <w:b/>
      <w:sz w:val="20"/>
      <w:szCs w:val="18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ascii="Calibri" w:eastAsia="Calibri" w:hAnsi="Calibri" w:cs="Times New Roman"/>
      <w:sz w:val="24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Titolo1Carattere">
    <w:name w:val="Titolo 1 Carattere"/>
    <w:basedOn w:val="Carpredefinitoparagrafo1"/>
    <w:qFormat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qFormat/>
    <w:rPr>
      <w:rFonts w:ascii="Tahoma" w:eastAsia="Times New Roman" w:hAnsi="Tahoma" w:cs="Tahoma"/>
      <w:b/>
      <w:color w:val="000000"/>
      <w:sz w:val="20"/>
    </w:rPr>
  </w:style>
  <w:style w:type="character" w:customStyle="1" w:styleId="Caratterinotaapidipagina">
    <w:name w:val="Caratteri nota a piè di pagina"/>
    <w:basedOn w:val="Carpredefinitoparagrafo1"/>
    <w:qFormat/>
    <w:rPr>
      <w:vertAlign w:val="superscript"/>
    </w:rPr>
  </w:style>
  <w:style w:type="character" w:customStyle="1" w:styleId="Rimandonotaapidipagina1">
    <w:name w:val="Rimando nota a piè di pagina1"/>
    <w:qFormat/>
    <w:rPr>
      <w:vertAlign w:val="superscript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qFormat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qFormat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qFormat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2">
    <w:name w:val="Intestazione2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Testonotaapidipagina">
    <w:name w:val="footnote text"/>
    <w:basedOn w:val="Normale"/>
    <w:qFormat/>
    <w:rPr>
      <w:sz w:val="20"/>
    </w:rPr>
  </w:style>
  <w:style w:type="paragraph" w:customStyle="1" w:styleId="Intestazione1">
    <w:name w:val="Intestazione1"/>
    <w:basedOn w:val="Normale"/>
    <w:qFormat/>
    <w:pPr>
      <w:tabs>
        <w:tab w:val="center" w:pos="4819"/>
        <w:tab w:val="right" w:pos="9638"/>
      </w:tabs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  <w:rPr>
      <w:rFonts w:ascii="Cambria" w:eastAsia="Cambria" w:hAnsi="Cambria" w:cs="Cambria"/>
      <w:sz w:val="24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Default">
    <w:name w:val="Default"/>
    <w:rsid w:val="00F4254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C00A67"/>
    <w:pPr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A57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63">
          <w:marLeft w:val="-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355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sant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4DEJzjVUW7CS6bqG+YjG41vmCA==">AMUW2mWS29SC1r0UybHa2Z+fa9m/9o+UOGAY4ySZeQZQNBGHaEWo/77UxJq0NMLJ8VlwEDsc27F7EfvTITz9QDJk2yi89D35mpTC3lvlshpYBfWa/d9DSd9ISvVn6hEUsp4awlgcLp0OrCpQxfJaLdOINNFD3BgOFQ==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Salvadorini</dc:creator>
  <cp:lastModifiedBy>Alessandra Salvadorini</cp:lastModifiedBy>
  <cp:revision>24</cp:revision>
  <dcterms:created xsi:type="dcterms:W3CDTF">2021-06-08T15:17:00Z</dcterms:created>
  <dcterms:modified xsi:type="dcterms:W3CDTF">2024-06-01T07:47:00Z</dcterms:modified>
</cp:coreProperties>
</file>